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EDE5" w14:textId="77777777" w:rsidR="00BF1B49" w:rsidRDefault="00BF1B49" w:rsidP="00840567"/>
    <w:p w14:paraId="13194C33" w14:textId="77777777" w:rsidR="00EC5918" w:rsidRDefault="00EC5918" w:rsidP="00840567"/>
    <w:p w14:paraId="4C8D0A7B" w14:textId="77777777" w:rsidR="007001D7" w:rsidRDefault="007001D7" w:rsidP="007001D7"/>
    <w:p w14:paraId="59D7F53C" w14:textId="77777777" w:rsidR="007001D7" w:rsidRPr="007001D7" w:rsidRDefault="007001D7" w:rsidP="007001D7">
      <w:pPr>
        <w:jc w:val="right"/>
        <w:rPr>
          <w:b/>
        </w:rPr>
      </w:pPr>
      <w:r w:rsidRPr="007001D7">
        <w:rPr>
          <w:b/>
        </w:rPr>
        <w:t>For Immediate Release</w:t>
      </w:r>
    </w:p>
    <w:p w14:paraId="4CE7F5DC" w14:textId="20D8D867" w:rsidR="007001D7" w:rsidRPr="007001D7" w:rsidRDefault="00907FCF" w:rsidP="007001D7">
      <w:pPr>
        <w:jc w:val="right"/>
        <w:rPr>
          <w:b/>
        </w:rPr>
      </w:pPr>
      <w:r>
        <w:rPr>
          <w:b/>
        </w:rPr>
        <w:t xml:space="preserve">May </w:t>
      </w:r>
      <w:r w:rsidR="00470629">
        <w:rPr>
          <w:b/>
        </w:rPr>
        <w:t>1</w:t>
      </w:r>
      <w:r w:rsidR="0090722F">
        <w:rPr>
          <w:b/>
        </w:rPr>
        <w:t>9</w:t>
      </w:r>
      <w:r>
        <w:rPr>
          <w:b/>
        </w:rPr>
        <w:t>, 202</w:t>
      </w:r>
      <w:r w:rsidR="0090722F">
        <w:rPr>
          <w:b/>
        </w:rPr>
        <w:t>5</w:t>
      </w:r>
    </w:p>
    <w:p w14:paraId="79CFC472" w14:textId="77777777" w:rsidR="007001D7" w:rsidRDefault="007001D7" w:rsidP="007001D7"/>
    <w:p w14:paraId="32B04D37" w14:textId="04B946ED" w:rsidR="007001D7" w:rsidRDefault="007001D7" w:rsidP="007001D7">
      <w:r>
        <w:t xml:space="preserve">Please run the following ad in your paper in the Legal Notices section.  Send the affidavit to the attention of </w:t>
      </w:r>
      <w:r w:rsidR="00903965">
        <w:t>John Moses</w:t>
      </w:r>
      <w:r>
        <w:t xml:space="preserve">, Finance </w:t>
      </w:r>
      <w:proofErr w:type="gramStart"/>
      <w:r>
        <w:t>Director</w:t>
      </w:r>
      <w:proofErr w:type="gramEnd"/>
      <w:r>
        <w:t xml:space="preserve"> at the above address.</w:t>
      </w:r>
    </w:p>
    <w:p w14:paraId="308EFDF0" w14:textId="77777777" w:rsidR="007001D7" w:rsidRDefault="007001D7" w:rsidP="007001D7"/>
    <w:p w14:paraId="78B0BA8C" w14:textId="77777777" w:rsidR="007001D7" w:rsidRDefault="007001D7" w:rsidP="007001D7">
      <w:r>
        <w:t>__________________________________________</w:t>
      </w:r>
    </w:p>
    <w:p w14:paraId="2EF18F50" w14:textId="77777777" w:rsidR="007001D7" w:rsidRDefault="007001D7" w:rsidP="007001D7"/>
    <w:p w14:paraId="0413ACAF" w14:textId="77777777" w:rsidR="007001D7" w:rsidRDefault="007001D7" w:rsidP="007001D7"/>
    <w:p w14:paraId="01D46708" w14:textId="43B8C6D5" w:rsidR="007001D7" w:rsidRDefault="002228CD" w:rsidP="007001D7">
      <w:r>
        <w:t xml:space="preserve">“As of </w:t>
      </w:r>
      <w:r w:rsidR="00470629">
        <w:t>May 31</w:t>
      </w:r>
      <w:r>
        <w:t xml:space="preserve">, </w:t>
      </w:r>
      <w:r w:rsidR="00286F81">
        <w:t>202</w:t>
      </w:r>
      <w:r w:rsidR="0090722F">
        <w:t>5</w:t>
      </w:r>
      <w:r w:rsidR="00286F81">
        <w:t>,</w:t>
      </w:r>
      <w:r w:rsidR="007001D7">
        <w:t xml:space="preserve"> a copy of the proposed budget for the Mid-East Com</w:t>
      </w:r>
      <w:r>
        <w:t>mission for the Fiscal Year 20</w:t>
      </w:r>
      <w:r w:rsidR="00907FCF">
        <w:t>2</w:t>
      </w:r>
      <w:r w:rsidR="0090722F">
        <w:t>5</w:t>
      </w:r>
      <w:r>
        <w:t>-20</w:t>
      </w:r>
      <w:r w:rsidR="00907FCF">
        <w:t>2</w:t>
      </w:r>
      <w:r w:rsidR="0090722F">
        <w:t>6</w:t>
      </w:r>
      <w:r w:rsidR="007001D7">
        <w:t xml:space="preserve"> will be available for inspection at the Mid-East Commission office located at 1502 N Market Street</w:t>
      </w:r>
      <w:r>
        <w:t>, Suite A</w:t>
      </w:r>
      <w:r w:rsidR="007001D7">
        <w:t>, Washington NC 27889.</w:t>
      </w:r>
    </w:p>
    <w:p w14:paraId="4C814CE3" w14:textId="77777777" w:rsidR="007001D7" w:rsidRDefault="007001D7" w:rsidP="007001D7"/>
    <w:p w14:paraId="176F760A" w14:textId="07FEA627" w:rsidR="007001D7" w:rsidRPr="00922E06" w:rsidRDefault="007001D7" w:rsidP="007001D7">
      <w:r w:rsidRPr="00922E06">
        <w:t>A bud</w:t>
      </w:r>
      <w:r w:rsidR="002228CD">
        <w:t xml:space="preserve">get hearing will be held </w:t>
      </w:r>
      <w:r w:rsidR="00470629">
        <w:t xml:space="preserve">June </w:t>
      </w:r>
      <w:r w:rsidR="0090722F">
        <w:t>19</w:t>
      </w:r>
      <w:r w:rsidR="00470629">
        <w:t xml:space="preserve">, </w:t>
      </w:r>
      <w:r w:rsidR="00286F81">
        <w:t>202</w:t>
      </w:r>
      <w:r w:rsidR="0090722F">
        <w:t>5</w:t>
      </w:r>
      <w:r w:rsidR="00286F81">
        <w:t>,</w:t>
      </w:r>
      <w:r w:rsidR="00470629">
        <w:t xml:space="preserve"> </w:t>
      </w:r>
      <w:r w:rsidRPr="00922E06">
        <w:t>at 6:30 pm during the Mid-East Commission regularly scheduled board meeting to be held at the NC Tele Center, 415 East Boulevard, Williamston, N.C.</w:t>
      </w:r>
    </w:p>
    <w:p w14:paraId="2A101262" w14:textId="77777777" w:rsidR="007001D7" w:rsidRDefault="007001D7" w:rsidP="007001D7"/>
    <w:p w14:paraId="459E0EA5" w14:textId="6E5EA0BC" w:rsidR="007001D7" w:rsidRDefault="007001D7" w:rsidP="007001D7">
      <w:r>
        <w:t xml:space="preserve">For further information, contact </w:t>
      </w:r>
      <w:r w:rsidR="00907FCF">
        <w:t>John Moses</w:t>
      </w:r>
      <w:r>
        <w:t xml:space="preserve">, Finance Director, by phone at 252-974-1853 or by email at </w:t>
      </w:r>
      <w:hyperlink r:id="rId6" w:history="1">
        <w:r w:rsidR="00907FCF" w:rsidRPr="00F27A21">
          <w:rPr>
            <w:rStyle w:val="Hyperlink"/>
          </w:rPr>
          <w:t>jmoses@mideastcom.org</w:t>
        </w:r>
      </w:hyperlink>
      <w:r w:rsidR="00907FCF">
        <w:t>.</w:t>
      </w:r>
      <w:r>
        <w:t>”</w:t>
      </w:r>
    </w:p>
    <w:p w14:paraId="5BA4B000" w14:textId="77777777" w:rsidR="007001D7" w:rsidRDefault="007001D7" w:rsidP="007001D7"/>
    <w:p w14:paraId="5800C498" w14:textId="77777777" w:rsidR="007001D7" w:rsidRDefault="007001D7" w:rsidP="007001D7"/>
    <w:p w14:paraId="3082D7D5" w14:textId="77777777" w:rsidR="007001D7" w:rsidRDefault="007001D7" w:rsidP="007001D7"/>
    <w:p w14:paraId="269ECD56" w14:textId="77777777" w:rsidR="007001D7" w:rsidRDefault="007001D7" w:rsidP="007001D7"/>
    <w:p w14:paraId="3538369B" w14:textId="77777777" w:rsidR="007001D7" w:rsidRDefault="007001D7" w:rsidP="007001D7">
      <w:r>
        <w:t>___________________________________________</w:t>
      </w:r>
    </w:p>
    <w:p w14:paraId="4893B465" w14:textId="77777777" w:rsidR="007001D7" w:rsidRDefault="007001D7" w:rsidP="007001D7"/>
    <w:p w14:paraId="657C6998" w14:textId="77777777" w:rsidR="007001D7" w:rsidRDefault="007001D7" w:rsidP="007001D7"/>
    <w:p w14:paraId="70EBE36D" w14:textId="77777777" w:rsidR="007001D7" w:rsidRDefault="007001D7" w:rsidP="007001D7">
      <w:pPr>
        <w:rPr>
          <w:color w:val="1F497D"/>
        </w:rPr>
      </w:pPr>
      <w:r>
        <w:rPr>
          <w:color w:val="1F497D"/>
        </w:rPr>
        <w:t xml:space="preserve">Send the public notice </w:t>
      </w:r>
      <w:proofErr w:type="gramStart"/>
      <w:r>
        <w:rPr>
          <w:color w:val="1F497D"/>
        </w:rPr>
        <w:t xml:space="preserve">to  </w:t>
      </w:r>
      <w:r>
        <w:rPr>
          <w:color w:val="1F497D"/>
        </w:rPr>
        <w:tab/>
      </w:r>
      <w:proofErr w:type="gramEnd"/>
      <w:r>
        <w:rPr>
          <w:color w:val="1F497D"/>
        </w:rPr>
        <w:t xml:space="preserve">Washington Daily News (Beaufort County), </w:t>
      </w:r>
    </w:p>
    <w:p w14:paraId="2480CC6D" w14:textId="77777777" w:rsidR="007001D7" w:rsidRDefault="007001D7" w:rsidP="007001D7">
      <w:pPr>
        <w:ind w:left="2160" w:firstLine="720"/>
        <w:rPr>
          <w:color w:val="1F497D"/>
        </w:rPr>
      </w:pPr>
      <w:r>
        <w:rPr>
          <w:color w:val="1F497D"/>
        </w:rPr>
        <w:t xml:space="preserve">Enterprise Weekly Herald (Martin County), </w:t>
      </w:r>
    </w:p>
    <w:p w14:paraId="7C2F46F0" w14:textId="77777777" w:rsidR="007001D7" w:rsidRDefault="007001D7" w:rsidP="007001D7">
      <w:pPr>
        <w:ind w:left="2160" w:firstLine="720"/>
        <w:rPr>
          <w:color w:val="1F497D"/>
        </w:rPr>
      </w:pPr>
      <w:r>
        <w:rPr>
          <w:color w:val="1F497D"/>
        </w:rPr>
        <w:t xml:space="preserve">Bertie Ledger Advance (Bertie/Hertford Counties), </w:t>
      </w:r>
    </w:p>
    <w:p w14:paraId="3CC1611F" w14:textId="77777777" w:rsidR="007001D7" w:rsidRDefault="007001D7" w:rsidP="007001D7">
      <w:pPr>
        <w:ind w:left="2160" w:firstLine="720"/>
        <w:rPr>
          <w:color w:val="1F497D"/>
        </w:rPr>
      </w:pPr>
      <w:r>
        <w:rPr>
          <w:color w:val="1F497D"/>
        </w:rPr>
        <w:t>The Daily Reflector (Pitt County)</w:t>
      </w:r>
    </w:p>
    <w:p w14:paraId="61B7A685" w14:textId="77777777" w:rsidR="00EC5918" w:rsidRDefault="00EC5918" w:rsidP="00EC5918">
      <w:pPr>
        <w:widowControl w:val="0"/>
        <w:tabs>
          <w:tab w:val="left" w:pos="90"/>
        </w:tabs>
        <w:autoSpaceDE w:val="0"/>
        <w:autoSpaceDN w:val="0"/>
        <w:adjustRightInd w:val="0"/>
        <w:spacing w:before="86"/>
        <w:rPr>
          <w:color w:val="000000"/>
        </w:rPr>
      </w:pPr>
    </w:p>
    <w:sectPr w:rsidR="00EC5918" w:rsidSect="00BC2860">
      <w:headerReference w:type="even" r:id="rId7"/>
      <w:headerReference w:type="first" r:id="rId8"/>
      <w:footerReference w:type="first" r:id="rId9"/>
      <w:pgSz w:w="12240" w:h="15840"/>
      <w:pgMar w:top="2016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CD4B" w14:textId="77777777" w:rsidR="00913D2E" w:rsidRDefault="00913D2E" w:rsidP="008A45BB">
      <w:r>
        <w:separator/>
      </w:r>
    </w:p>
  </w:endnote>
  <w:endnote w:type="continuationSeparator" w:id="0">
    <w:p w14:paraId="2EDFD137" w14:textId="77777777" w:rsidR="00913D2E" w:rsidRDefault="00913D2E" w:rsidP="008A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ED80" w14:textId="77777777" w:rsidR="008A5BD9" w:rsidRDefault="00C26B55" w:rsidP="008A5BD9">
    <w:pPr>
      <w:tabs>
        <w:tab w:val="right" w:pos="10710"/>
      </w:tabs>
      <w:jc w:val="center"/>
      <w:rPr>
        <w:rFonts w:ascii="Arial" w:hAnsi="Arial" w:cs="Arial"/>
        <w:b/>
        <w:noProof/>
        <w:sz w:val="18"/>
        <w:szCs w:val="18"/>
      </w:rPr>
    </w:pPr>
    <w:r w:rsidRPr="00F96504">
      <w:rPr>
        <w:rFonts w:ascii="Arial" w:hAnsi="Arial" w:cs="Arial"/>
        <w:b/>
        <w:noProof/>
        <w:sz w:val="18"/>
        <w:szCs w:val="18"/>
      </w:rPr>
      <w:t xml:space="preserve">Serving: </w:t>
    </w:r>
    <w:smartTag w:uri="urn:schemas-microsoft-com:office:smarttags" w:element="PlaceName">
      <w:r w:rsidRPr="00F96504">
        <w:rPr>
          <w:rFonts w:ascii="Arial" w:hAnsi="Arial" w:cs="Arial"/>
          <w:b/>
          <w:noProof/>
          <w:sz w:val="18"/>
          <w:szCs w:val="18"/>
        </w:rPr>
        <w:t>Beaufort</w:t>
      </w:r>
    </w:smartTag>
    <w:r w:rsidRPr="00F96504">
      <w:rPr>
        <w:rFonts w:ascii="Arial" w:hAnsi="Arial" w:cs="Arial"/>
        <w:b/>
        <w:noProof/>
        <w:sz w:val="18"/>
        <w:szCs w:val="18"/>
      </w:rPr>
      <w:t xml:space="preserve"> </w:t>
    </w:r>
    <w:smartTag w:uri="urn:schemas-microsoft-com:office:smarttags" w:element="PlaceType">
      <w:r w:rsidRPr="00F96504">
        <w:rPr>
          <w:rFonts w:ascii="Arial" w:hAnsi="Arial" w:cs="Arial"/>
          <w:b/>
          <w:noProof/>
          <w:sz w:val="18"/>
          <w:szCs w:val="18"/>
        </w:rPr>
        <w:t>County</w:t>
      </w:r>
    </w:smartTag>
    <w:r w:rsidRPr="00F96504">
      <w:rPr>
        <w:rFonts w:ascii="Arial" w:hAnsi="Arial" w:cs="Arial"/>
        <w:b/>
        <w:noProof/>
        <w:sz w:val="18"/>
        <w:szCs w:val="18"/>
      </w:rPr>
      <w:t xml:space="preserve"> ● </w:t>
    </w:r>
    <w:smartTag w:uri="urn:schemas-microsoft-com:office:smarttags" w:element="PlaceName">
      <w:r w:rsidRPr="00F96504">
        <w:rPr>
          <w:rFonts w:ascii="Arial" w:hAnsi="Arial" w:cs="Arial"/>
          <w:b/>
          <w:noProof/>
          <w:sz w:val="18"/>
          <w:szCs w:val="18"/>
        </w:rPr>
        <w:t>Bertie</w:t>
      </w:r>
    </w:smartTag>
    <w:r w:rsidRPr="00F96504">
      <w:rPr>
        <w:rFonts w:ascii="Arial" w:hAnsi="Arial" w:cs="Arial"/>
        <w:b/>
        <w:noProof/>
        <w:sz w:val="18"/>
        <w:szCs w:val="18"/>
      </w:rPr>
      <w:t xml:space="preserve"> </w:t>
    </w:r>
    <w:smartTag w:uri="urn:schemas-microsoft-com:office:smarttags" w:element="PlaceType">
      <w:r w:rsidRPr="00F96504">
        <w:rPr>
          <w:rFonts w:ascii="Arial" w:hAnsi="Arial" w:cs="Arial"/>
          <w:b/>
          <w:noProof/>
          <w:sz w:val="18"/>
          <w:szCs w:val="18"/>
        </w:rPr>
        <w:t>County</w:t>
      </w:r>
    </w:smartTag>
    <w:r w:rsidRPr="00F96504">
      <w:rPr>
        <w:rFonts w:ascii="Arial" w:hAnsi="Arial" w:cs="Arial"/>
        <w:b/>
        <w:noProof/>
        <w:sz w:val="18"/>
        <w:szCs w:val="18"/>
      </w:rPr>
      <w:t xml:space="preserve"> ● </w:t>
    </w:r>
    <w:smartTag w:uri="urn:schemas-microsoft-com:office:smarttags" w:element="PlaceName">
      <w:r w:rsidRPr="00F96504">
        <w:rPr>
          <w:rFonts w:ascii="Arial" w:hAnsi="Arial" w:cs="Arial"/>
          <w:b/>
          <w:noProof/>
          <w:sz w:val="18"/>
          <w:szCs w:val="18"/>
        </w:rPr>
        <w:t>Hertford</w:t>
      </w:r>
    </w:smartTag>
    <w:r w:rsidRPr="00F96504">
      <w:rPr>
        <w:rFonts w:ascii="Arial" w:hAnsi="Arial" w:cs="Arial"/>
        <w:b/>
        <w:noProof/>
        <w:sz w:val="18"/>
        <w:szCs w:val="18"/>
      </w:rPr>
      <w:t xml:space="preserve"> </w:t>
    </w:r>
    <w:smartTag w:uri="urn:schemas-microsoft-com:office:smarttags" w:element="PlaceType">
      <w:r w:rsidRPr="00F96504">
        <w:rPr>
          <w:rFonts w:ascii="Arial" w:hAnsi="Arial" w:cs="Arial"/>
          <w:b/>
          <w:noProof/>
          <w:sz w:val="18"/>
          <w:szCs w:val="18"/>
        </w:rPr>
        <w:t>County</w:t>
      </w:r>
    </w:smartTag>
    <w:r w:rsidRPr="00F96504">
      <w:rPr>
        <w:rFonts w:ascii="Arial" w:hAnsi="Arial" w:cs="Arial"/>
        <w:b/>
        <w:noProof/>
        <w:sz w:val="18"/>
        <w:szCs w:val="18"/>
      </w:rPr>
      <w:t xml:space="preserve"> ● </w:t>
    </w:r>
    <w:smartTag w:uri="urn:schemas-microsoft-com:office:smarttags" w:element="PlaceName">
      <w:r w:rsidRPr="00F96504">
        <w:rPr>
          <w:rFonts w:ascii="Arial" w:hAnsi="Arial" w:cs="Arial"/>
          <w:b/>
          <w:noProof/>
          <w:sz w:val="18"/>
          <w:szCs w:val="18"/>
        </w:rPr>
        <w:t>Martin</w:t>
      </w:r>
    </w:smartTag>
    <w:r w:rsidRPr="00F96504">
      <w:rPr>
        <w:rFonts w:ascii="Arial" w:hAnsi="Arial" w:cs="Arial"/>
        <w:b/>
        <w:noProof/>
        <w:sz w:val="18"/>
        <w:szCs w:val="18"/>
      </w:rPr>
      <w:t xml:space="preserve"> </w:t>
    </w:r>
    <w:smartTag w:uri="urn:schemas-microsoft-com:office:smarttags" w:element="PlaceName">
      <w:r w:rsidRPr="00F96504">
        <w:rPr>
          <w:rFonts w:ascii="Arial" w:hAnsi="Arial" w:cs="Arial"/>
          <w:b/>
          <w:noProof/>
          <w:sz w:val="18"/>
          <w:szCs w:val="18"/>
        </w:rPr>
        <w:t>County</w:t>
      </w:r>
    </w:smartTag>
    <w:r w:rsidRPr="00F96504">
      <w:rPr>
        <w:rFonts w:ascii="Arial" w:hAnsi="Arial" w:cs="Arial"/>
        <w:b/>
        <w:noProof/>
        <w:sz w:val="18"/>
        <w:szCs w:val="18"/>
      </w:rPr>
      <w:t xml:space="preserve"> ● </w:t>
    </w:r>
    <w:smartTag w:uri="urn:schemas-microsoft-com:office:smarttags" w:element="place">
      <w:smartTag w:uri="urn:schemas-microsoft-com:office:smarttags" w:element="PlaceName">
        <w:r w:rsidRPr="00F96504">
          <w:rPr>
            <w:rFonts w:ascii="Arial" w:hAnsi="Arial" w:cs="Arial"/>
            <w:b/>
            <w:noProof/>
            <w:sz w:val="18"/>
            <w:szCs w:val="18"/>
          </w:rPr>
          <w:t>Pitt</w:t>
        </w:r>
      </w:smartTag>
      <w:r w:rsidRPr="00F96504">
        <w:rPr>
          <w:rFonts w:ascii="Arial" w:hAnsi="Arial" w:cs="Arial"/>
          <w:b/>
          <w:noProof/>
          <w:sz w:val="18"/>
          <w:szCs w:val="18"/>
        </w:rPr>
        <w:t xml:space="preserve"> </w:t>
      </w:r>
      <w:smartTag w:uri="urn:schemas-microsoft-com:office:smarttags" w:element="PlaceType">
        <w:r w:rsidRPr="00F96504">
          <w:rPr>
            <w:rFonts w:ascii="Arial" w:hAnsi="Arial" w:cs="Arial"/>
            <w:b/>
            <w:noProof/>
            <w:sz w:val="18"/>
            <w:szCs w:val="18"/>
          </w:rPr>
          <w:t>County</w:t>
        </w:r>
      </w:smartTag>
    </w:smartTag>
  </w:p>
  <w:p w14:paraId="5813EA7E" w14:textId="77777777" w:rsidR="008A5BD9" w:rsidRDefault="008A5BD9" w:rsidP="00F96504">
    <w:pPr>
      <w:tabs>
        <w:tab w:val="right" w:pos="10710"/>
      </w:tabs>
      <w:jc w:val="center"/>
      <w:rPr>
        <w:rFonts w:ascii="Arial Narrow" w:hAnsi="Arial Narrow" w:cs="Arial"/>
        <w:sz w:val="16"/>
        <w:szCs w:val="16"/>
      </w:rPr>
    </w:pPr>
  </w:p>
  <w:p w14:paraId="0F17B6F2" w14:textId="77777777" w:rsidR="00C26B55" w:rsidRPr="00F96504" w:rsidRDefault="00C26B55" w:rsidP="00F96504">
    <w:pPr>
      <w:tabs>
        <w:tab w:val="right" w:pos="10710"/>
      </w:tabs>
      <w:jc w:val="center"/>
      <w:rPr>
        <w:rFonts w:ascii="Arial Narrow" w:hAnsi="Arial Narrow" w:cs="Arial"/>
        <w:sz w:val="16"/>
        <w:szCs w:val="16"/>
      </w:rPr>
    </w:pPr>
    <w:r w:rsidRPr="00F96504">
      <w:rPr>
        <w:rFonts w:ascii="Arial Narrow" w:hAnsi="Arial Narrow" w:cs="Arial"/>
        <w:sz w:val="16"/>
        <w:szCs w:val="16"/>
      </w:rPr>
      <w:t>“Auxiliary aids and services are available upon request to individuals with disabilities.”</w:t>
    </w:r>
    <w:r>
      <w:rPr>
        <w:rFonts w:ascii="Arial Narrow" w:hAnsi="Arial Narrow" w:cs="Arial"/>
        <w:sz w:val="16"/>
        <w:szCs w:val="16"/>
      </w:rPr>
      <w:t xml:space="preserve"> </w:t>
    </w:r>
    <w:r>
      <w:rPr>
        <w:rFonts w:ascii="Arial Narrow" w:hAnsi="Arial Narrow" w:cs="Arial"/>
        <w:sz w:val="16"/>
        <w:szCs w:val="16"/>
      </w:rPr>
      <w:br/>
    </w:r>
    <w:r w:rsidRPr="00F96504">
      <w:rPr>
        <w:rFonts w:ascii="Arial Narrow" w:hAnsi="Arial Narrow" w:cs="Arial"/>
        <w:sz w:val="16"/>
        <w:szCs w:val="16"/>
      </w:rPr>
      <w:t>Relay numbers for the Heari</w:t>
    </w:r>
    <w:r>
      <w:rPr>
        <w:rFonts w:ascii="Arial Narrow" w:hAnsi="Arial Narrow" w:cs="Arial"/>
        <w:sz w:val="16"/>
        <w:szCs w:val="16"/>
      </w:rPr>
      <w:t xml:space="preserve">ng Impaired:(TTY) 1-800-735-2962 </w:t>
    </w:r>
    <w:r w:rsidRPr="00F96504">
      <w:rPr>
        <w:rFonts w:ascii="Arial Narrow" w:hAnsi="Arial Narrow" w:cs="Arial"/>
        <w:sz w:val="16"/>
        <w:szCs w:val="16"/>
      </w:rPr>
      <w:t>(voice) 1-800-735-8262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272D1" w14:textId="77777777" w:rsidR="00913D2E" w:rsidRDefault="00913D2E" w:rsidP="008A45BB">
      <w:r>
        <w:separator/>
      </w:r>
    </w:p>
  </w:footnote>
  <w:footnote w:type="continuationSeparator" w:id="0">
    <w:p w14:paraId="03C24EC6" w14:textId="77777777" w:rsidR="00913D2E" w:rsidRDefault="00913D2E" w:rsidP="008A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9475" w14:textId="77777777" w:rsidR="00C26B55" w:rsidRDefault="00C26B5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D5BB" w14:textId="77777777" w:rsidR="007B1D92" w:rsidRPr="00017B9D" w:rsidRDefault="00BC2860" w:rsidP="00017B9D">
    <w:pPr>
      <w:pStyle w:val="NormalWeb"/>
      <w:rPr>
        <w:rFonts w:ascii="Verdana" w:hAnsi="Verdana"/>
        <w:color w:val="666666"/>
        <w:sz w:val="17"/>
        <w:szCs w:val="17"/>
      </w:rPr>
    </w:pPr>
    <w:r>
      <w:rPr>
        <w:rFonts w:ascii="Arial" w:hAnsi="Arial" w:cs="Arial"/>
        <w:b/>
        <w:noProof/>
        <w:color w:val="800000"/>
        <w:sz w:val="32"/>
        <w:szCs w:val="32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CA5B59F" wp14:editId="6C356708">
              <wp:simplePos x="0" y="0"/>
              <wp:positionH relativeFrom="column">
                <wp:posOffset>3226435</wp:posOffset>
              </wp:positionH>
              <wp:positionV relativeFrom="paragraph">
                <wp:posOffset>123825</wp:posOffset>
              </wp:positionV>
              <wp:extent cx="3355340" cy="1247775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55340" cy="1247775"/>
                        <a:chOff x="6285" y="585"/>
                        <a:chExt cx="5284" cy="1965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60" y="1635"/>
                          <a:ext cx="5085" cy="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F000" w14:textId="77777777" w:rsidR="008A5BD9" w:rsidRDefault="004E0853" w:rsidP="007B1D9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1502 N Market St, Suite A</w:t>
                            </w:r>
                            <w:r w:rsidR="007B1D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smartTag w:uri="urn:schemas-microsoft-com:office:smarttags" w:element="City">
                              <w:r w:rsidR="00C26B55" w:rsidRPr="007B1D9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Washington</w:t>
                              </w:r>
                            </w:smartTag>
                            <w:r w:rsidR="00C26B55" w:rsidRPr="007B1D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="00C26B55" w:rsidRPr="007B1D9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North Carolina</w:t>
                              </w:r>
                            </w:smartTag>
                            <w:r w:rsidR="00C26B55" w:rsidRPr="007B1D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="00C26B55" w:rsidRPr="007B1D9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27889</w:t>
                              </w:r>
                            </w:smartTag>
                          </w:p>
                          <w:p w14:paraId="5885020C" w14:textId="77777777" w:rsidR="000711F9" w:rsidRDefault="000711F9" w:rsidP="007B1D9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www.mideastcom.org</w:t>
                            </w:r>
                          </w:p>
                          <w:p w14:paraId="01AC5C3B" w14:textId="77777777" w:rsidR="007B1D92" w:rsidRPr="007B1D92" w:rsidRDefault="007B1D92" w:rsidP="007B1D9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B1D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Phone: (252) 946-8043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B1D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Fax: (252) 946-5489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6285" y="585"/>
                          <a:ext cx="5284" cy="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ACFB6" w14:textId="77777777" w:rsidR="008A5BD9" w:rsidRPr="00BC2860" w:rsidRDefault="000711F9" w:rsidP="000711F9">
                            <w:pPr>
                              <w:jc w:val="right"/>
                              <w:rPr>
                                <w:rFonts w:ascii="Lucida Calligraphy" w:hAnsi="Lucida Calligraphy" w:cs="Arial"/>
                                <w:b/>
                                <w:color w:val="245098"/>
                                <w:sz w:val="36"/>
                                <w:szCs w:val="36"/>
                              </w:rPr>
                            </w:pPr>
                            <w:r w:rsidRPr="00BC2860">
                              <w:rPr>
                                <w:rFonts w:ascii="Lucida Calligraphy" w:hAnsi="Lucida Calligraphy" w:cs="Arial"/>
                                <w:b/>
                                <w:color w:val="245098"/>
                                <w:sz w:val="36"/>
                                <w:szCs w:val="36"/>
                              </w:rPr>
                              <w:t>People Working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A5B59F" id="Group 15" o:spid="_x0000_s1026" style="position:absolute;margin-left:254.05pt;margin-top:9.75pt;width:264.2pt;height:98.25pt;z-index:251661824" coordorigin="6285,585" coordsize="5284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6360;top:1635;width:508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575F000" w14:textId="77777777" w:rsidR="008A5BD9" w:rsidRDefault="004E0853" w:rsidP="007B1D92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1502 N Market St, Suite A</w:t>
                      </w:r>
                      <w:r w:rsidR="007B1D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smartTag w:uri="urn:schemas-microsoft-com:office:smarttags" w:element="City">
                        <w:r w:rsidR="00C26B55" w:rsidRPr="007B1D9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Washington</w:t>
                        </w:r>
                      </w:smartTag>
                      <w:r w:rsidR="00C26B55" w:rsidRPr="007B1D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State">
                        <w:r w:rsidR="00C26B55" w:rsidRPr="007B1D9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North Carolina</w:t>
                        </w:r>
                      </w:smartTag>
                      <w:r w:rsidR="00C26B55" w:rsidRPr="007B1D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ostalCode">
                        <w:r w:rsidR="00C26B55" w:rsidRPr="007B1D9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27889</w:t>
                        </w:r>
                      </w:smartTag>
                    </w:p>
                    <w:p w14:paraId="5885020C" w14:textId="77777777" w:rsidR="000711F9" w:rsidRDefault="000711F9" w:rsidP="007B1D92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www.mideastcom.org</w:t>
                      </w:r>
                    </w:p>
                    <w:p w14:paraId="01AC5C3B" w14:textId="77777777" w:rsidR="007B1D92" w:rsidRPr="007B1D92" w:rsidRDefault="007B1D92" w:rsidP="007B1D92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B1D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Phone: (252) 946-8043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7B1D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Fax: (252) 946-5489</w:t>
                      </w:r>
                    </w:p>
                  </w:txbxContent>
                </v:textbox>
              </v:shape>
              <v:shape id="Text Box 12" o:spid="_x0000_s1028" type="#_x0000_t202" style="position:absolute;left:6285;top:585;width:528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9AACFB6" w14:textId="77777777" w:rsidR="008A5BD9" w:rsidRPr="00BC2860" w:rsidRDefault="000711F9" w:rsidP="000711F9">
                      <w:pPr>
                        <w:jc w:val="right"/>
                        <w:rPr>
                          <w:rFonts w:ascii="Lucida Calligraphy" w:hAnsi="Lucida Calligraphy" w:cs="Arial"/>
                          <w:b/>
                          <w:color w:val="245098"/>
                          <w:sz w:val="36"/>
                          <w:szCs w:val="36"/>
                        </w:rPr>
                      </w:pPr>
                      <w:r w:rsidRPr="00BC2860">
                        <w:rPr>
                          <w:rFonts w:ascii="Lucida Calligraphy" w:hAnsi="Lucida Calligraphy" w:cs="Arial"/>
                          <w:b/>
                          <w:color w:val="245098"/>
                          <w:sz w:val="36"/>
                          <w:szCs w:val="36"/>
                        </w:rPr>
                        <w:t>People Working Together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Verdana" w:hAnsi="Verdana"/>
        <w:color w:val="666666"/>
        <w:sz w:val="17"/>
        <w:szCs w:val="17"/>
      </w:rPr>
      <w:ptab w:relativeTo="margin" w:alignment="left" w:leader="none"/>
    </w:r>
    <w:r w:rsidR="00017B9D">
      <w:rPr>
        <w:rFonts w:ascii="Verdana" w:hAnsi="Verdana"/>
        <w:noProof/>
        <w:color w:val="666666"/>
        <w:sz w:val="17"/>
        <w:szCs w:val="17"/>
      </w:rPr>
      <w:drawing>
        <wp:inline distT="0" distB="0" distL="0" distR="0" wp14:anchorId="57BE88AE" wp14:editId="438E4EE8">
          <wp:extent cx="1692843" cy="1666875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-East Commission New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257" cy="166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7"/>
    <w:rsid w:val="00017B9D"/>
    <w:rsid w:val="00042F79"/>
    <w:rsid w:val="0004698F"/>
    <w:rsid w:val="0006067F"/>
    <w:rsid w:val="000711F9"/>
    <w:rsid w:val="00085F87"/>
    <w:rsid w:val="000B6FA1"/>
    <w:rsid w:val="000D5052"/>
    <w:rsid w:val="000E1606"/>
    <w:rsid w:val="000E4F61"/>
    <w:rsid w:val="00106BF2"/>
    <w:rsid w:val="001208A4"/>
    <w:rsid w:val="00123223"/>
    <w:rsid w:val="00124FA5"/>
    <w:rsid w:val="00126B65"/>
    <w:rsid w:val="001A6C8C"/>
    <w:rsid w:val="001E37B6"/>
    <w:rsid w:val="002017BD"/>
    <w:rsid w:val="00202F9E"/>
    <w:rsid w:val="0020680B"/>
    <w:rsid w:val="002228CD"/>
    <w:rsid w:val="002257A7"/>
    <w:rsid w:val="00273F52"/>
    <w:rsid w:val="00286F81"/>
    <w:rsid w:val="002C3221"/>
    <w:rsid w:val="003625A3"/>
    <w:rsid w:val="00391B79"/>
    <w:rsid w:val="003A0049"/>
    <w:rsid w:val="003C3C4D"/>
    <w:rsid w:val="003D343A"/>
    <w:rsid w:val="003E3987"/>
    <w:rsid w:val="00407CB2"/>
    <w:rsid w:val="00442E11"/>
    <w:rsid w:val="00470629"/>
    <w:rsid w:val="004A2295"/>
    <w:rsid w:val="004D0B97"/>
    <w:rsid w:val="004D0C87"/>
    <w:rsid w:val="004E0853"/>
    <w:rsid w:val="004F453C"/>
    <w:rsid w:val="00553AD3"/>
    <w:rsid w:val="00560CFA"/>
    <w:rsid w:val="005970C4"/>
    <w:rsid w:val="005B2383"/>
    <w:rsid w:val="005C5B6C"/>
    <w:rsid w:val="00611673"/>
    <w:rsid w:val="006176A8"/>
    <w:rsid w:val="006240AC"/>
    <w:rsid w:val="00654476"/>
    <w:rsid w:val="006A660C"/>
    <w:rsid w:val="007001D7"/>
    <w:rsid w:val="00701257"/>
    <w:rsid w:val="0072727B"/>
    <w:rsid w:val="00786363"/>
    <w:rsid w:val="007A65E2"/>
    <w:rsid w:val="007B1D92"/>
    <w:rsid w:val="007C130F"/>
    <w:rsid w:val="007E1822"/>
    <w:rsid w:val="007E795C"/>
    <w:rsid w:val="0082520E"/>
    <w:rsid w:val="00826FF9"/>
    <w:rsid w:val="00840567"/>
    <w:rsid w:val="008450AC"/>
    <w:rsid w:val="00871CFB"/>
    <w:rsid w:val="008A45BB"/>
    <w:rsid w:val="008A5BD9"/>
    <w:rsid w:val="008B1D2E"/>
    <w:rsid w:val="008C7968"/>
    <w:rsid w:val="008F673E"/>
    <w:rsid w:val="00903965"/>
    <w:rsid w:val="0090722F"/>
    <w:rsid w:val="00907FCF"/>
    <w:rsid w:val="00913D2E"/>
    <w:rsid w:val="00916F37"/>
    <w:rsid w:val="009224FD"/>
    <w:rsid w:val="00925B79"/>
    <w:rsid w:val="00926BA6"/>
    <w:rsid w:val="009458CA"/>
    <w:rsid w:val="00954FE0"/>
    <w:rsid w:val="009742E8"/>
    <w:rsid w:val="00995A83"/>
    <w:rsid w:val="009A69F4"/>
    <w:rsid w:val="00A30257"/>
    <w:rsid w:val="00A610F6"/>
    <w:rsid w:val="00A90177"/>
    <w:rsid w:val="00A932F5"/>
    <w:rsid w:val="00AA329C"/>
    <w:rsid w:val="00AC44CA"/>
    <w:rsid w:val="00AE0E08"/>
    <w:rsid w:val="00AE2CDA"/>
    <w:rsid w:val="00B01E72"/>
    <w:rsid w:val="00B04DB6"/>
    <w:rsid w:val="00B32932"/>
    <w:rsid w:val="00B4026F"/>
    <w:rsid w:val="00B53D1B"/>
    <w:rsid w:val="00B57428"/>
    <w:rsid w:val="00B66C59"/>
    <w:rsid w:val="00B8428A"/>
    <w:rsid w:val="00BC2860"/>
    <w:rsid w:val="00BF1B49"/>
    <w:rsid w:val="00C26B55"/>
    <w:rsid w:val="00C4324C"/>
    <w:rsid w:val="00C52776"/>
    <w:rsid w:val="00CA3B18"/>
    <w:rsid w:val="00CF3115"/>
    <w:rsid w:val="00D329D0"/>
    <w:rsid w:val="00D5637F"/>
    <w:rsid w:val="00D8595E"/>
    <w:rsid w:val="00DE2591"/>
    <w:rsid w:val="00DE2D04"/>
    <w:rsid w:val="00E76A8A"/>
    <w:rsid w:val="00E857E7"/>
    <w:rsid w:val="00EA34A5"/>
    <w:rsid w:val="00EA78F0"/>
    <w:rsid w:val="00EC5918"/>
    <w:rsid w:val="00ED2ABA"/>
    <w:rsid w:val="00EE4502"/>
    <w:rsid w:val="00F47304"/>
    <w:rsid w:val="00F602FF"/>
    <w:rsid w:val="00F63E52"/>
    <w:rsid w:val="00F7592E"/>
    <w:rsid w:val="00F96504"/>
    <w:rsid w:val="00FA262C"/>
    <w:rsid w:val="00FA7C31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B894349"/>
  <w15:docId w15:val="{9A116D02-C958-46E3-AB54-9FE56B50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5B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A45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45B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45B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742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3D34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229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9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A69F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oses@mideastcom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Harris</cp:lastModifiedBy>
  <cp:revision>3</cp:revision>
  <cp:lastPrinted>2016-08-23T16:23:00Z</cp:lastPrinted>
  <dcterms:created xsi:type="dcterms:W3CDTF">2025-05-19T13:10:00Z</dcterms:created>
  <dcterms:modified xsi:type="dcterms:W3CDTF">2025-05-19T13:11:00Z</dcterms:modified>
</cp:coreProperties>
</file>